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F5" w:rsidRDefault="00783DF5" w:rsidP="00783D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3DF5" w:rsidRPr="00783DF5" w:rsidRDefault="00783DF5" w:rsidP="00783DF5">
      <w:pPr>
        <w:rPr>
          <w:rFonts w:ascii="Times New Roman" w:hAnsi="Times New Roman" w:cs="Times New Roman"/>
          <w:sz w:val="28"/>
          <w:szCs w:val="28"/>
        </w:rPr>
      </w:pPr>
      <w:r w:rsidRPr="00783DF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783DF5">
        <w:rPr>
          <w:rFonts w:ascii="Times New Roman" w:hAnsi="Times New Roman" w:cs="Times New Roman"/>
          <w:sz w:val="28"/>
          <w:szCs w:val="28"/>
        </w:rPr>
        <w:t>участники закупочной процедуры!</w:t>
      </w:r>
    </w:p>
    <w:p w:rsidR="00783DF5" w:rsidRPr="00783DF5" w:rsidRDefault="00783DF5" w:rsidP="00783DF5">
      <w:pPr>
        <w:rPr>
          <w:rFonts w:ascii="Times New Roman" w:hAnsi="Times New Roman" w:cs="Times New Roman"/>
          <w:sz w:val="28"/>
          <w:szCs w:val="28"/>
        </w:rPr>
      </w:pPr>
      <w:r w:rsidRPr="00783DF5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«Центр народного единства города Челябинска» (далее – Заказчик)</w:t>
      </w:r>
      <w:r w:rsidRPr="00783DF5">
        <w:rPr>
          <w:rFonts w:ascii="Times New Roman" w:hAnsi="Times New Roman" w:cs="Times New Roman"/>
          <w:sz w:val="28"/>
          <w:szCs w:val="28"/>
        </w:rPr>
        <w:t xml:space="preserve"> сообщает об отмене </w:t>
      </w:r>
      <w:r>
        <w:rPr>
          <w:rFonts w:ascii="Times New Roman" w:hAnsi="Times New Roman" w:cs="Times New Roman"/>
          <w:sz w:val="28"/>
          <w:szCs w:val="28"/>
        </w:rPr>
        <w:t>процедуры: З</w:t>
      </w:r>
      <w:r w:rsidRPr="00783DF5">
        <w:rPr>
          <w:rFonts w:ascii="Times New Roman" w:hAnsi="Times New Roman" w:cs="Times New Roman"/>
          <w:sz w:val="28"/>
          <w:szCs w:val="28"/>
        </w:rPr>
        <w:t>апрос предложений на выполнение работ по адаптации здания и прилегающей территории для МГН, для организации интерактивной выст</w:t>
      </w:r>
      <w:r>
        <w:rPr>
          <w:rFonts w:ascii="Times New Roman" w:hAnsi="Times New Roman" w:cs="Times New Roman"/>
          <w:sz w:val="28"/>
          <w:szCs w:val="28"/>
        </w:rPr>
        <w:t xml:space="preserve">авки «Музей специальной военной </w:t>
      </w:r>
      <w:r w:rsidRPr="00783DF5">
        <w:rPr>
          <w:rFonts w:ascii="Times New Roman" w:hAnsi="Times New Roman" w:cs="Times New Roman"/>
          <w:sz w:val="28"/>
          <w:szCs w:val="28"/>
        </w:rPr>
        <w:t>операции»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83DF5">
          <w:rPr>
            <w:rStyle w:val="a3"/>
            <w:rFonts w:ascii="Times New Roman" w:hAnsi="Times New Roman" w:cs="Times New Roman"/>
            <w:sz w:val="28"/>
            <w:szCs w:val="28"/>
          </w:rPr>
          <w:t>https://cne174.ru/events/news/ano_tsne_g_chelyabinska_obyalyaet_o_provedenii_protsedury_zapros_predlozheniy_na_vypolnenie_rabot_p/</w:t>
        </w:r>
      </w:hyperlink>
      <w:r w:rsidRPr="00783DF5">
        <w:rPr>
          <w:rFonts w:ascii="Times New Roman" w:hAnsi="Times New Roman" w:cs="Times New Roman"/>
          <w:sz w:val="28"/>
          <w:szCs w:val="28"/>
        </w:rPr>
        <w:t>, по решению заказчика.</w:t>
      </w:r>
    </w:p>
    <w:sectPr w:rsidR="00783DF5" w:rsidRPr="0078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87"/>
    <w:rsid w:val="00275C87"/>
    <w:rsid w:val="00783DF5"/>
    <w:rsid w:val="00C2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e174.ru/events/news/ano_tsne_g_chelyabinska_obyalyaet_o_provedenii_protsedury_zapros_predlozheniy_na_vypolnenie_rabot_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2025-07-09T10:56:00Z</dcterms:created>
  <dcterms:modified xsi:type="dcterms:W3CDTF">2025-07-09T10:59:00Z</dcterms:modified>
</cp:coreProperties>
</file>